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518" w:rsidRPr="00A3190F" w:rsidRDefault="00095518" w:rsidP="00DE04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09551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«</w:t>
      </w:r>
      <w:r w:rsidR="00A3190F" w:rsidRPr="00A3190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Кыргыз Республикасынын Өкмөтүнүн 2018-жылдын 17-декабрындагы № 586 </w:t>
      </w:r>
      <w:r w:rsidR="00A319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A3190F" w:rsidRPr="00A3190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Ишкердик субъекттерине текшерүү жүргүзүүгө убактылуу тыюу салуу (мораторий) жөнүндө</w:t>
      </w:r>
      <w:r w:rsidR="00A319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</w:t>
      </w:r>
      <w:r w:rsidR="00A3190F" w:rsidRPr="00A3190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токтомуна өзгөртүүлөрдү киргизүү тууралу</w:t>
      </w:r>
      <w:r w:rsidRPr="0009551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proofErr w:type="spellStart"/>
      <w:r w:rsidR="00A3190F" w:rsidRPr="00A3190F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="00A3190F" w:rsidRPr="00A3190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3190F" w:rsidRPr="00A3190F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="00A3190F" w:rsidRPr="00A3190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3190F" w:rsidRPr="00A3190F">
        <w:rPr>
          <w:rFonts w:ascii="Times New Roman" w:hAnsi="Times New Roman" w:cs="Times New Roman"/>
          <w:b/>
          <w:sz w:val="28"/>
          <w:szCs w:val="28"/>
        </w:rPr>
        <w:t>Министрлер</w:t>
      </w:r>
      <w:proofErr w:type="spellEnd"/>
      <w:r w:rsidR="00A3190F" w:rsidRPr="00A3190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3190F" w:rsidRPr="00A3190F">
        <w:rPr>
          <w:rFonts w:ascii="Times New Roman" w:hAnsi="Times New Roman" w:cs="Times New Roman"/>
          <w:b/>
          <w:sz w:val="28"/>
          <w:szCs w:val="28"/>
        </w:rPr>
        <w:t>Кабинетинин</w:t>
      </w:r>
      <w:proofErr w:type="spellEnd"/>
      <w:r w:rsidR="00A3190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токтомунун долбооруна</w:t>
      </w:r>
    </w:p>
    <w:p w:rsidR="00A3190F" w:rsidRDefault="00095518" w:rsidP="007456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518">
        <w:rPr>
          <w:rFonts w:ascii="Times New Roman" w:hAnsi="Times New Roman" w:cs="Times New Roman"/>
          <w:b/>
          <w:sz w:val="28"/>
          <w:szCs w:val="28"/>
        </w:rPr>
        <w:t>САЛЫШТЫРМА ТАБЛИЦА</w:t>
      </w:r>
    </w:p>
    <w:p w:rsidR="0074562C" w:rsidRPr="0074562C" w:rsidRDefault="0074562C" w:rsidP="007456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"/>
        <w:tblW w:w="14737" w:type="dxa"/>
        <w:tblLook w:val="04A0" w:firstRow="1" w:lastRow="0" w:firstColumn="1" w:lastColumn="0" w:noHBand="0" w:noVBand="1"/>
      </w:tblPr>
      <w:tblGrid>
        <w:gridCol w:w="7621"/>
        <w:gridCol w:w="7116"/>
      </w:tblGrid>
      <w:tr w:rsidR="00A3190F" w:rsidRPr="00A3190F" w:rsidTr="002A23ED">
        <w:tc>
          <w:tcPr>
            <w:tcW w:w="7621" w:type="dxa"/>
          </w:tcPr>
          <w:p w:rsidR="00A3190F" w:rsidRPr="00A3190F" w:rsidRDefault="00A3190F" w:rsidP="00DE040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ky-KG"/>
              </w:rPr>
            </w:pPr>
            <w:proofErr w:type="spellStart"/>
            <w:r w:rsidRPr="00A319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ky-KG"/>
              </w:rPr>
              <w:t>Колдонуудагы</w:t>
            </w:r>
            <w:proofErr w:type="spellEnd"/>
            <w:r w:rsidRPr="00A319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ky-KG"/>
              </w:rPr>
              <w:t xml:space="preserve"> редакция</w:t>
            </w:r>
          </w:p>
        </w:tc>
        <w:tc>
          <w:tcPr>
            <w:tcW w:w="7116" w:type="dxa"/>
          </w:tcPr>
          <w:p w:rsidR="00A3190F" w:rsidRDefault="00A3190F" w:rsidP="00DE040E">
            <w:pPr>
              <w:tabs>
                <w:tab w:val="left" w:pos="935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ky-KG"/>
              </w:rPr>
            </w:pPr>
            <w:r w:rsidRPr="00A319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ky-KG"/>
              </w:rPr>
              <w:t>Сунушталган</w:t>
            </w:r>
            <w:r w:rsidRPr="00A319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ky-KG"/>
              </w:rPr>
              <w:t xml:space="preserve"> редакция</w:t>
            </w:r>
          </w:p>
          <w:p w:rsidR="0074562C" w:rsidRPr="00A3190F" w:rsidRDefault="0074562C" w:rsidP="00DE040E">
            <w:pPr>
              <w:tabs>
                <w:tab w:val="left" w:pos="935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ky-KG"/>
              </w:rPr>
            </w:pPr>
          </w:p>
        </w:tc>
      </w:tr>
      <w:tr w:rsidR="00A3190F" w:rsidRPr="00A3190F" w:rsidTr="002A23ED">
        <w:tc>
          <w:tcPr>
            <w:tcW w:w="14737" w:type="dxa"/>
            <w:gridSpan w:val="2"/>
          </w:tcPr>
          <w:p w:rsidR="00A3190F" w:rsidRPr="00A3190F" w:rsidRDefault="00A3190F" w:rsidP="00DE040E">
            <w:pPr>
              <w:tabs>
                <w:tab w:val="left" w:pos="935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ky-KG"/>
              </w:rPr>
            </w:pPr>
            <w:r w:rsidRPr="00A319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ky-KG"/>
              </w:rPr>
              <w:t>КЫРГЫЗ РЕСПУБЛИКАСЫНЫН ӨКМӨТҮНҮН ТОКТОМУ</w:t>
            </w:r>
          </w:p>
          <w:p w:rsidR="00A3190F" w:rsidRPr="00A3190F" w:rsidRDefault="00A3190F" w:rsidP="00DE040E">
            <w:pPr>
              <w:tabs>
                <w:tab w:val="left" w:pos="935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ky-KG"/>
              </w:rPr>
            </w:pPr>
            <w:r w:rsidRPr="00A3190F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ky-KG" w:eastAsia="ky-KG"/>
              </w:rPr>
              <w:t>Бишкек шаары, 2018-жылдын 17-декабры № 586</w:t>
            </w:r>
          </w:p>
          <w:p w:rsidR="0074562C" w:rsidRDefault="00A3190F" w:rsidP="00DE040E">
            <w:pPr>
              <w:tabs>
                <w:tab w:val="left" w:pos="935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ky-KG"/>
              </w:rPr>
            </w:pPr>
            <w:r w:rsidRPr="00A319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ky-KG"/>
              </w:rPr>
              <w:t>«Ишкердик субъекттерине текшерүү жүргүзүүгө убактылуу тыюу салуу (мораторий) жөнүндө»</w:t>
            </w:r>
          </w:p>
          <w:p w:rsidR="00A3190F" w:rsidRPr="00A3190F" w:rsidRDefault="00A3190F" w:rsidP="00DE040E">
            <w:pPr>
              <w:tabs>
                <w:tab w:val="left" w:pos="935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ky-KG"/>
              </w:rPr>
            </w:pPr>
            <w:r w:rsidRPr="00A319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ky-KG"/>
              </w:rPr>
              <w:t xml:space="preserve"> </w:t>
            </w:r>
          </w:p>
        </w:tc>
      </w:tr>
      <w:tr w:rsidR="00A3190F" w:rsidRPr="00093E61" w:rsidTr="002A23ED">
        <w:trPr>
          <w:trHeight w:val="502"/>
        </w:trPr>
        <w:tc>
          <w:tcPr>
            <w:tcW w:w="7621" w:type="dxa"/>
          </w:tcPr>
          <w:p w:rsidR="00DE040E" w:rsidRPr="00DE040E" w:rsidRDefault="00DE040E" w:rsidP="00DE040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2019-жылдын 1-январынан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тартып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2022-жылдын 1-январына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чейин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Республикасынын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Жогорку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Кеңешинин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2016-жылдын 10-ноябрындагы № 1057-VI </w:t>
            </w:r>
            <w:r w:rsidRPr="00DE04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«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Ишкердик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субъекттерине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текшерүү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жүргүзүүгө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укугу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бар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ыйгарым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укуктуу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органдардын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тизмегин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бекитүү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жөнүндө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»</w:t>
            </w:r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токтому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менен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бекитилген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Тизмекке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ылайык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ишкердик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субъекттерин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текшерүүгө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укугу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бар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ыйгарым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укуктуу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органдардын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төмөнкү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учурларда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жүргүзүлүүчү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текшерүүлөрдөн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башкаларын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текшерүүсүнө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убактылуу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тыюу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салынсын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(мораторий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киргизилсин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):</w:t>
            </w:r>
          </w:p>
          <w:p w:rsidR="00DE040E" w:rsidRPr="00DE040E" w:rsidRDefault="00DE040E" w:rsidP="00DE040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10)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Республикасынын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банктык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эмес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финансылык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рынок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чөйрөсүндөгү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мыйзамдарынын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талаптарын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бузуу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фактылары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боюнча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жеке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юридикалык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жактардын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арыздары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боюнча</w:t>
            </w:r>
            <w:proofErr w:type="spellEnd"/>
            <w:r w:rsidRPr="00DE0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3190F" w:rsidRPr="00A3190F" w:rsidRDefault="00A3190F" w:rsidP="00DE040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190F" w:rsidRPr="00A3190F" w:rsidRDefault="00A3190F" w:rsidP="00DE040E">
            <w:pPr>
              <w:ind w:firstLine="56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3190F" w:rsidRPr="00A3190F" w:rsidRDefault="00A3190F" w:rsidP="00DE040E">
            <w:pPr>
              <w:ind w:firstLine="56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3190F" w:rsidRPr="00A3190F" w:rsidRDefault="00A3190F" w:rsidP="00DE040E">
            <w:pPr>
              <w:ind w:firstLine="56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3190F" w:rsidRPr="00A3190F" w:rsidRDefault="00A3190F" w:rsidP="00DE040E">
            <w:pPr>
              <w:ind w:firstLine="56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3190F" w:rsidRPr="00A3190F" w:rsidRDefault="00A3190F" w:rsidP="00DE040E">
            <w:pPr>
              <w:ind w:firstLine="56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116" w:type="dxa"/>
          </w:tcPr>
          <w:p w:rsidR="00DE040E" w:rsidRPr="00DE040E" w:rsidRDefault="00DE040E" w:rsidP="00DE040E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 2019-жылдын 1-январынан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тартып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2022-жылдын 1-январына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чейин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Кыргыз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Жогорку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Кеңешинин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2016-жылдын 10-ноябрындагы № 1057-VI </w:t>
            </w:r>
            <w:r w:rsidRPr="00DE040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/>
              </w:rPr>
              <w:t>«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Ишкердик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субъекттерине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текшерүү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жүргүзүүгө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укугу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ыйгарым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укуктуу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органдардын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тизмегин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бекитүү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жөнүндө</w:t>
            </w:r>
            <w:proofErr w:type="spellEnd"/>
            <w:r w:rsidRPr="00DE040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/>
              </w:rPr>
              <w:t>»</w:t>
            </w:r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токтому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менен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бекитилген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Тизмекке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ылайык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ишкердик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субъекттерин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текшерүүгө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укугу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ыйгарым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укуктуу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органдардын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төмөнкү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учурларда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жүргүзүлүүчү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текшерүүлөрдөн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башкаларын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текшерүүсүнө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убактылуу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тыюу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салынсын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(мораторий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киргизилсин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):</w:t>
            </w:r>
          </w:p>
          <w:p w:rsidR="00DE040E" w:rsidRPr="00DE040E" w:rsidRDefault="00DE040E" w:rsidP="00DE040E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10)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Кыргыз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банктык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эмес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финансылык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рынок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чөйрөсүндөгү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мыйзамдарынын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талаптарын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бузуу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фактылары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боюнча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жеке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жана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юридикалык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жактардын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арыздары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боюнча</w:t>
            </w:r>
            <w:proofErr w:type="spellEnd"/>
            <w:r w:rsidRPr="00DE040E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A3190F" w:rsidRDefault="00DE040E" w:rsidP="00DE040E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DE040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/>
              </w:rPr>
              <w:t xml:space="preserve">11) Кыргыз Республикасынын ветеринария жана фитосанитария жаатындагы мыйзамдарын, </w:t>
            </w:r>
            <w:r w:rsidRPr="00DE040E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ветеринардык жана фитосанитардык коопсуздук жаатындагы техникалык регламенттердин жана башка ченемдик укуктук актылардын талаптарын сактоо</w:t>
            </w:r>
            <w:r w:rsidRPr="00DE040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/>
              </w:rPr>
              <w:t xml:space="preserve"> маселелери боюнча</w:t>
            </w:r>
            <w:r w:rsidR="00FA307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/>
              </w:rPr>
              <w:t>;</w:t>
            </w:r>
          </w:p>
          <w:p w:rsidR="00FA3078" w:rsidRPr="00FA3078" w:rsidRDefault="00FA3078" w:rsidP="00FA307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lastRenderedPageBreak/>
              <w:t xml:space="preserve">12) </w:t>
            </w:r>
            <w:r w:rsidRPr="003D5D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тамак-аш азыктарын өндүрүү жана жүгүртүү объекттер</w:t>
            </w:r>
            <w:r w:rsidRPr="00FA30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ин</w:t>
            </w:r>
            <w:r w:rsidRPr="003D5D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де</w:t>
            </w:r>
            <w:r w:rsidRPr="00FA30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ги</w:t>
            </w:r>
            <w:r w:rsidRPr="003D5D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 азык-түлүк коопсуздугу жаатындагы техникалык регламенттер</w:t>
            </w:r>
            <w:r w:rsidRPr="00FA30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дин</w:t>
            </w:r>
            <w:r w:rsidRPr="003D5D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 жана Кыргыз Республикасынын башка ченемдик укуктук актыларынын талаптарын сактоо маселелери боюнча.</w:t>
            </w:r>
          </w:p>
          <w:p w:rsidR="00FA3078" w:rsidRPr="00A3190F" w:rsidRDefault="00FA3078" w:rsidP="00DE040E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</w:pPr>
          </w:p>
        </w:tc>
      </w:tr>
    </w:tbl>
    <w:p w:rsidR="00A3190F" w:rsidRDefault="00A3190F" w:rsidP="00DE040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74562C" w:rsidRPr="00FA3078" w:rsidRDefault="0074562C" w:rsidP="00DE040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DE040E" w:rsidRDefault="00A3190F" w:rsidP="00DE040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A3190F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Кыргыз Республик</w:t>
      </w:r>
      <w:r w:rsidR="00DE040E">
        <w:rPr>
          <w:rFonts w:ascii="Times New Roman" w:eastAsia="Calibri" w:hAnsi="Times New Roman" w:cs="Times New Roman"/>
          <w:b/>
          <w:sz w:val="28"/>
          <w:szCs w:val="28"/>
          <w:lang w:val="ky-KG"/>
        </w:rPr>
        <w:t>асынын</w:t>
      </w:r>
    </w:p>
    <w:p w:rsidR="00093E61" w:rsidRDefault="00DE040E" w:rsidP="00DE040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Айыл, суу чарба</w:t>
      </w:r>
    </w:p>
    <w:p w:rsidR="00A3190F" w:rsidRPr="00DE040E" w:rsidRDefault="00093E61" w:rsidP="00DE040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жана аймактарды өнүктүрүү </w:t>
      </w:r>
      <w:r w:rsidR="00DE040E">
        <w:rPr>
          <w:rFonts w:ascii="Times New Roman" w:eastAsia="Calibri" w:hAnsi="Times New Roman" w:cs="Times New Roman"/>
          <w:b/>
          <w:sz w:val="28"/>
          <w:szCs w:val="28"/>
          <w:lang w:val="ky-KG"/>
        </w:rPr>
        <w:t>министри</w:t>
      </w:r>
      <w:r w:rsidR="00A3190F" w:rsidRPr="00A3190F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="00A3190F" w:rsidRPr="00A3190F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A3190F" w:rsidRPr="00A3190F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A3190F" w:rsidRPr="00A3190F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A3190F" w:rsidRPr="00A3190F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A3190F" w:rsidRPr="00A3190F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A3190F" w:rsidRPr="00A3190F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A3190F" w:rsidRPr="00A3190F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A3190F" w:rsidRPr="00A3190F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A3190F" w:rsidRPr="00A3190F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  <w:t>А.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Дж</w:t>
      </w:r>
      <w:r w:rsidR="00A3190F" w:rsidRPr="00A3190F">
        <w:rPr>
          <w:rFonts w:ascii="Times New Roman" w:eastAsia="Calibri" w:hAnsi="Times New Roman" w:cs="Times New Roman"/>
          <w:b/>
          <w:sz w:val="28"/>
          <w:szCs w:val="28"/>
          <w:lang w:val="ky-KG"/>
        </w:rPr>
        <w:t>аныбеков</w:t>
      </w:r>
    </w:p>
    <w:sectPr w:rsidR="00A3190F" w:rsidRPr="00DE040E" w:rsidSect="00DE040E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DEC"/>
    <w:rsid w:val="00032296"/>
    <w:rsid w:val="00093E61"/>
    <w:rsid w:val="00095518"/>
    <w:rsid w:val="00190DDF"/>
    <w:rsid w:val="0045240E"/>
    <w:rsid w:val="00735CCC"/>
    <w:rsid w:val="0074562C"/>
    <w:rsid w:val="008F359D"/>
    <w:rsid w:val="00983B04"/>
    <w:rsid w:val="00A26E01"/>
    <w:rsid w:val="00A3190F"/>
    <w:rsid w:val="00AD0C62"/>
    <w:rsid w:val="00C00630"/>
    <w:rsid w:val="00DE040E"/>
    <w:rsid w:val="00E30316"/>
    <w:rsid w:val="00EB0B1F"/>
    <w:rsid w:val="00EB4DEC"/>
    <w:rsid w:val="00EE52E6"/>
    <w:rsid w:val="00F666BC"/>
    <w:rsid w:val="00F87730"/>
    <w:rsid w:val="00FA3078"/>
    <w:rsid w:val="00FD2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54EA37-115D-45D7-B2C3-D2EFCB707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19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0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30316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2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5240E"/>
    <w:rPr>
      <w:rFonts w:ascii="Segoe UI" w:hAnsi="Segoe UI" w:cs="Segoe UI"/>
      <w:sz w:val="18"/>
      <w:szCs w:val="18"/>
    </w:rPr>
  </w:style>
  <w:style w:type="paragraph" w:customStyle="1" w:styleId="tkTablica">
    <w:name w:val="_Текст таблицы (tkTablica)"/>
    <w:basedOn w:val="a"/>
    <w:rsid w:val="00F87730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3"/>
    <w:uiPriority w:val="39"/>
    <w:rsid w:val="00A319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ГИВФБ</dc:creator>
  <cp:keywords/>
  <dc:description/>
  <cp:lastModifiedBy>RePack by Diakov</cp:lastModifiedBy>
  <cp:revision>2</cp:revision>
  <cp:lastPrinted>2019-05-30T08:16:00Z</cp:lastPrinted>
  <dcterms:created xsi:type="dcterms:W3CDTF">2021-05-27T07:17:00Z</dcterms:created>
  <dcterms:modified xsi:type="dcterms:W3CDTF">2021-05-27T07:17:00Z</dcterms:modified>
</cp:coreProperties>
</file>